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720"/>
        <w:gridCol w:w="506"/>
        <w:gridCol w:w="2054"/>
        <w:gridCol w:w="1402"/>
        <w:gridCol w:w="652"/>
        <w:gridCol w:w="1149"/>
        <w:gridCol w:w="905"/>
        <w:gridCol w:w="2054"/>
      </w:tblGrid>
      <w:tr w:rsidR="0061531C" w14:paraId="39AA33E9" w14:textId="77777777">
        <w:tc>
          <w:tcPr>
            <w:tcW w:w="15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5F52" w14:textId="77777777" w:rsidR="0061531C" w:rsidRDefault="008C78ED">
            <w:pPr>
              <w:pStyle w:val="Standard"/>
            </w:pPr>
            <w:r>
              <w:rPr>
                <w:noProof/>
              </w:rPr>
              <w:drawing>
                <wp:inline distT="0" distB="0" distL="0" distR="0" wp14:anchorId="44B07701" wp14:editId="40D24A6A">
                  <wp:extent cx="734756" cy="734756"/>
                  <wp:effectExtent l="0" t="0" r="8194" b="8194"/>
                  <wp:docPr id="1" name="影像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56" cy="73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88BC" w14:textId="77777777" w:rsidR="0061531C" w:rsidRDefault="008C78ED">
            <w:pPr>
              <w:pStyle w:val="Standard"/>
            </w:pPr>
            <w:r>
              <w:rPr>
                <w:rFonts w:ascii="華康正顏楷體W5(P)" w:eastAsia="華康正顏楷體W5(P)" w:hAnsi="華康正顏楷體W5(P)"/>
                <w:sz w:val="38"/>
                <w:szCs w:val="38"/>
              </w:rPr>
              <w:t>國立暨南國際大學圖書館團體參觀導</w:t>
            </w:r>
            <w:proofErr w:type="gramStart"/>
            <w:r>
              <w:rPr>
                <w:rFonts w:ascii="華康正顏楷體W5(P)" w:eastAsia="華康正顏楷體W5(P)" w:hAnsi="華康正顏楷體W5(P)"/>
                <w:sz w:val="38"/>
                <w:szCs w:val="38"/>
              </w:rPr>
              <w:t>覽</w:t>
            </w:r>
            <w:proofErr w:type="gramEnd"/>
            <w:r>
              <w:rPr>
                <w:rFonts w:ascii="華康正顏楷體W5(P)" w:eastAsia="華康正顏楷體W5(P)" w:hAnsi="華康正顏楷體W5(P)"/>
                <w:sz w:val="38"/>
                <w:szCs w:val="38"/>
              </w:rPr>
              <w:t>服務申請單</w:t>
            </w:r>
          </w:p>
          <w:p w14:paraId="195053C4" w14:textId="77777777" w:rsidR="0061531C" w:rsidRDefault="0054044D">
            <w:pPr>
              <w:pStyle w:val="Standard"/>
            </w:pPr>
            <w:r>
              <w:rPr>
                <w:rFonts w:ascii="華康正顏楷體W5(P)" w:eastAsia="華康正顏楷體W5(P)" w:hAnsi="華康正顏楷體W5(P)"/>
                <w:noProof/>
              </w:rPr>
              <w:drawing>
                <wp:anchor distT="0" distB="0" distL="114300" distR="114300" simplePos="0" relativeHeight="251658240" behindDoc="0" locked="0" layoutInCell="1" allowOverlap="1" wp14:anchorId="5E7D914F" wp14:editId="123C6482">
                  <wp:simplePos x="0" y="0"/>
                  <wp:positionH relativeFrom="column">
                    <wp:posOffset>-410845</wp:posOffset>
                  </wp:positionH>
                  <wp:positionV relativeFrom="paragraph">
                    <wp:posOffset>40005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520" y="20520"/>
                      <wp:lineTo x="20520" y="0"/>
                      <wp:lineTo x="0" y="0"/>
                    </wp:wrapPolygon>
                  </wp:wrapTight>
                  <wp:docPr id="2" name="圖片 2" descr="N:\圖書館閱服組\網頁資料\個資聲明網頁QRcod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8ED">
              <w:rPr>
                <w:rFonts w:ascii="華康正顏楷體W5(P)" w:eastAsia="華康正顏楷體W5(P)" w:hAnsi="華康正顏楷體W5(P)"/>
                <w:sz w:val="38"/>
                <w:szCs w:val="38"/>
              </w:rPr>
              <w:t xml:space="preserve"> </w:t>
            </w:r>
            <w:r w:rsidR="008C78ED">
              <w:rPr>
                <w:rFonts w:ascii="華康正顏楷體W5(P)" w:eastAsia="華康正顏楷體W5(P)" w:hAnsi="華康正顏楷體W5(P)"/>
                <w:sz w:val="36"/>
                <w:szCs w:val="36"/>
              </w:rPr>
              <w:t xml:space="preserve"> □</w:t>
            </w:r>
            <w:r w:rsidR="008C78ED">
              <w:rPr>
                <w:rFonts w:ascii="華康正顏楷體W5(P)" w:eastAsia="華康正顏楷體W5(P)" w:hAnsi="華康正顏楷體W5(P)"/>
              </w:rPr>
              <w:t>我已詳閱並同意「國立暨南國際大學圖書館個人資料蒐集告知暨同意書」</w:t>
            </w:r>
            <w:r w:rsidR="00BF3CAB">
              <w:rPr>
                <w:rFonts w:ascii="新細明體" w:eastAsia="新細明體" w:hAnsi="新細明體" w:cs="標楷體" w:hint="eastAsia"/>
                <w:bCs/>
              </w:rPr>
              <w:t>，</w:t>
            </w:r>
            <w:r w:rsidR="00BF3CAB" w:rsidRPr="00BF3CAB">
              <w:rPr>
                <w:rFonts w:ascii="華康正顏楷體W5(P)" w:eastAsia="華康正顏楷體W5(P)" w:hAnsi="華康正顏楷體W5(P)"/>
              </w:rPr>
              <w:t>公告於圖書館網頁</w:t>
            </w:r>
            <w:r w:rsidR="00BF3CAB" w:rsidRPr="00BF3CAB">
              <w:rPr>
                <w:rFonts w:ascii="華康正顏楷體W5(P)" w:eastAsia="華康正顏楷體W5(P)" w:hAnsi="華康正顏楷體W5(P)" w:hint="eastAsia"/>
              </w:rPr>
              <w:t>，暨大圖書館/服務申請/個人資料蒐集告知函。</w:t>
            </w:r>
          </w:p>
        </w:tc>
      </w:tr>
      <w:tr w:rsidR="0061531C" w14:paraId="5DD1034B" w14:textId="77777777">
        <w:trPr>
          <w:trHeight w:hRule="exact" w:val="719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43D7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申請單位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72EA" w14:textId="77777777" w:rsidR="0061531C" w:rsidRDefault="0061531C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2C63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聯絡人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A058" w14:textId="77777777" w:rsidR="0061531C" w:rsidRDefault="0061531C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</w:p>
        </w:tc>
      </w:tr>
      <w:tr w:rsidR="0061531C" w14:paraId="6F1357BA" w14:textId="77777777">
        <w:trPr>
          <w:cantSplit/>
          <w:trHeight w:hRule="exact" w:val="725"/>
        </w:trPr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3E58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申請日期</w:t>
            </w:r>
          </w:p>
        </w:tc>
        <w:tc>
          <w:tcPr>
            <w:tcW w:w="39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979A" w14:textId="77777777" w:rsidR="0061531C" w:rsidRDefault="008C78ED">
            <w:pPr>
              <w:pStyle w:val="Standard"/>
              <w:jc w:val="both"/>
            </w:pPr>
            <w:r>
              <w:rPr>
                <w:rFonts w:ascii="華康正顏楷體W5(P)" w:eastAsia="華康正顏楷體W5(P)" w:hAnsi="華康正顏楷體W5(P)" w:cs="華康正顏楷體W5(P)"/>
                <w:sz w:val="28"/>
                <w:szCs w:val="28"/>
              </w:rPr>
              <w:t xml:space="preserve">    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年    月    日星期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BC6C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聯絡電話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4E08" w14:textId="77777777" w:rsidR="0061531C" w:rsidRDefault="0061531C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</w:p>
        </w:tc>
      </w:tr>
      <w:tr w:rsidR="0061531C" w14:paraId="7C3E4886" w14:textId="77777777">
        <w:trPr>
          <w:cantSplit/>
          <w:trHeight w:hRule="exact" w:val="718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7E12" w14:textId="77777777" w:rsidR="0061531C" w:rsidRDefault="0061531C"/>
        </w:tc>
        <w:tc>
          <w:tcPr>
            <w:tcW w:w="39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49FC" w14:textId="77777777" w:rsidR="0061531C" w:rsidRDefault="0061531C"/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3366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手機號碼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846E" w14:textId="77777777" w:rsidR="0061531C" w:rsidRDefault="0061531C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</w:p>
        </w:tc>
      </w:tr>
      <w:tr w:rsidR="0061531C" w14:paraId="7A571C78" w14:textId="77777777">
        <w:trPr>
          <w:cantSplit/>
          <w:trHeight w:hRule="exact" w:val="883"/>
        </w:trPr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3157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參訪日期</w:t>
            </w:r>
          </w:p>
        </w:tc>
        <w:tc>
          <w:tcPr>
            <w:tcW w:w="39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CFC4" w14:textId="77777777" w:rsidR="0061531C" w:rsidRDefault="008C78ED">
            <w:pPr>
              <w:pStyle w:val="Standard"/>
              <w:jc w:val="both"/>
            </w:pPr>
            <w:r>
              <w:rPr>
                <w:rFonts w:ascii="華康正顏楷體W5(P)" w:eastAsia="華康正顏楷體W5(P)" w:hAnsi="華康正顏楷體W5(P)" w:cs="華康正顏楷體W5(P)"/>
                <w:sz w:val="28"/>
                <w:szCs w:val="28"/>
              </w:rPr>
              <w:t xml:space="preserve">    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年    月    日星期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611B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參訪時間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068C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自    時    分</w:t>
            </w:r>
          </w:p>
        </w:tc>
      </w:tr>
      <w:tr w:rsidR="0061531C" w14:paraId="102C6200" w14:textId="77777777">
        <w:trPr>
          <w:cantSplit/>
          <w:trHeight w:hRule="exact" w:val="900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3248" w14:textId="77777777" w:rsidR="0061531C" w:rsidRDefault="0061531C"/>
        </w:tc>
        <w:tc>
          <w:tcPr>
            <w:tcW w:w="39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FCC0" w14:textId="77777777" w:rsidR="0061531C" w:rsidRDefault="0061531C"/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30B0" w14:textId="77777777" w:rsidR="0061531C" w:rsidRDefault="0061531C"/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88BB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至    時    分</w:t>
            </w:r>
          </w:p>
        </w:tc>
      </w:tr>
      <w:tr w:rsidR="0061531C" w14:paraId="2102047F" w14:textId="77777777">
        <w:trPr>
          <w:trHeight w:hRule="exact" w:val="1323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5B57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參訪人員</w:t>
            </w:r>
          </w:p>
        </w:tc>
        <w:tc>
          <w:tcPr>
            <w:tcW w:w="8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DB11" w14:textId="77777777" w:rsidR="0061531C" w:rsidRDefault="008C78ED">
            <w:pPr>
              <w:pStyle w:val="Standard"/>
              <w:jc w:val="both"/>
            </w:pPr>
            <w:r>
              <w:rPr>
                <w:rFonts w:ascii="華康正顏楷體W5(P)" w:eastAsia="華康正顏楷體W5(P)" w:hAnsi="華康正顏楷體W5(P)" w:cs="華康正顏楷體W5(P)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等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 xml:space="preserve">人  </w:t>
            </w:r>
          </w:p>
          <w:p w14:paraId="31A4F970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color w:val="FF0000"/>
                <w:sz w:val="22"/>
                <w:szCs w:val="22"/>
              </w:rPr>
            </w:pPr>
            <w:r>
              <w:rPr>
                <w:rFonts w:ascii="華康正顏楷體W5(P)" w:eastAsia="華康正顏楷體W5(P)" w:hAnsi="華康正顏楷體W5(P)"/>
                <w:color w:val="FF0000"/>
                <w:sz w:val="22"/>
                <w:szCs w:val="22"/>
              </w:rPr>
              <w:t>（請註明帶隊人員之姓名/職稱）</w:t>
            </w:r>
          </w:p>
        </w:tc>
      </w:tr>
      <w:tr w:rsidR="0061531C" w14:paraId="334B2530" w14:textId="77777777">
        <w:trPr>
          <w:trHeight w:hRule="exact" w:val="1433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4890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30"/>
                <w:szCs w:val="30"/>
              </w:rPr>
            </w:pPr>
            <w:r>
              <w:rPr>
                <w:rFonts w:ascii="華康正顏楷體W5(P)" w:eastAsia="華康正顏楷體W5(P)" w:hAnsi="華康正顏楷體W5(P)"/>
                <w:sz w:val="30"/>
                <w:szCs w:val="30"/>
              </w:rPr>
              <w:t>參訪內容</w:t>
            </w:r>
          </w:p>
        </w:tc>
        <w:tc>
          <w:tcPr>
            <w:tcW w:w="8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A0A5" w14:textId="77777777" w:rsidR="0061531C" w:rsidRDefault="008C78ED">
            <w:pPr>
              <w:pStyle w:val="Standard"/>
              <w:numPr>
                <w:ilvl w:val="0"/>
                <w:numId w:val="2"/>
              </w:numPr>
              <w:spacing w:line="0" w:lineRule="atLeast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圖書館各項館舍設施</w:t>
            </w:r>
          </w:p>
          <w:p w14:paraId="102695BD" w14:textId="77777777" w:rsidR="0061531C" w:rsidRDefault="008C78ED">
            <w:pPr>
              <w:pStyle w:val="Standard"/>
              <w:numPr>
                <w:ilvl w:val="0"/>
                <w:numId w:val="1"/>
              </w:numPr>
              <w:spacing w:line="0" w:lineRule="atLeast"/>
              <w:jc w:val="both"/>
            </w:pP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備註：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:rsidR="001F1F33" w14:paraId="2D1418D7" w14:textId="0388954C" w:rsidTr="00A96838">
        <w:trPr>
          <w:trHeight w:val="1141"/>
        </w:trPr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7EBF" w14:textId="77777777" w:rsidR="001F1F33" w:rsidRDefault="001F1F33">
            <w:pPr>
              <w:pStyle w:val="Standard"/>
              <w:spacing w:line="0" w:lineRule="atLeast"/>
              <w:jc w:val="center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申請單位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br/>
              <w:t>承辦人員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5D32" w14:textId="77777777" w:rsidR="001F1F33" w:rsidRDefault="001F1F33">
            <w:pPr>
              <w:pStyle w:val="Standard"/>
              <w:spacing w:line="0" w:lineRule="atLeast"/>
              <w:jc w:val="center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申請單位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br/>
              <w:t>單位主管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3204" w14:textId="6651C861" w:rsidR="001F1F33" w:rsidRDefault="001F1F33">
            <w:pPr>
              <w:pStyle w:val="Standard"/>
              <w:spacing w:line="0" w:lineRule="atLeast"/>
              <w:jc w:val="center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 w:hint="eastAsia"/>
                <w:sz w:val="28"/>
                <w:szCs w:val="28"/>
              </w:rPr>
              <w:t>圖書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館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br/>
              <w:t>承辦人員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C4A6" w14:textId="77777777" w:rsidR="001F1F33" w:rsidRDefault="001F1F33">
            <w:pPr>
              <w:pStyle w:val="Standard"/>
              <w:spacing w:line="0" w:lineRule="atLeast"/>
              <w:jc w:val="center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 w:hint="eastAsia"/>
                <w:sz w:val="28"/>
                <w:szCs w:val="28"/>
              </w:rPr>
              <w:t>圖書館</w:t>
            </w:r>
          </w:p>
          <w:p w14:paraId="4EF877AD" w14:textId="2A20A22D" w:rsidR="001F1F33" w:rsidRDefault="009D5267">
            <w:pPr>
              <w:pStyle w:val="Standard"/>
              <w:spacing w:line="0" w:lineRule="atLeast"/>
              <w:jc w:val="center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 w:hint="eastAsia"/>
                <w:sz w:val="28"/>
                <w:szCs w:val="28"/>
              </w:rPr>
              <w:t>組長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28F4" w14:textId="4E7D73A6" w:rsidR="001F1F33" w:rsidRDefault="001F1F33">
            <w:pPr>
              <w:pStyle w:val="Standard"/>
              <w:spacing w:line="0" w:lineRule="atLeast"/>
              <w:jc w:val="center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 w:hint="eastAsia"/>
                <w:sz w:val="28"/>
                <w:szCs w:val="28"/>
              </w:rPr>
              <w:t>圖書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t>館</w:t>
            </w:r>
            <w:r>
              <w:rPr>
                <w:rFonts w:ascii="華康正顏楷體W5(P)" w:eastAsia="華康正顏楷體W5(P)" w:hAnsi="華康正顏楷體W5(P)"/>
                <w:sz w:val="28"/>
                <w:szCs w:val="28"/>
              </w:rPr>
              <w:br/>
              <w:t>館長</w:t>
            </w:r>
          </w:p>
        </w:tc>
      </w:tr>
      <w:tr w:rsidR="001F1F33" w14:paraId="5FBA5AF6" w14:textId="04473E46" w:rsidTr="00A96838">
        <w:trPr>
          <w:trHeight w:val="1141"/>
        </w:trPr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C6A5" w14:textId="77777777" w:rsidR="001F1F33" w:rsidRDefault="001F1F33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A047" w14:textId="77777777" w:rsidR="001F1F33" w:rsidRDefault="001F1F33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92D7" w14:textId="77777777" w:rsidR="001F1F33" w:rsidRDefault="001F1F33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3426" w14:textId="77777777" w:rsidR="001F1F33" w:rsidRDefault="001F1F33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C332" w14:textId="77777777" w:rsidR="001F1F33" w:rsidRDefault="001F1F33">
            <w:pPr>
              <w:pStyle w:val="Standard"/>
              <w:snapToGrid w:val="0"/>
              <w:jc w:val="both"/>
              <w:rPr>
                <w:rFonts w:ascii="華康正顏楷體W5(P)" w:eastAsia="華康正顏楷體W5(P)" w:hAnsi="華康正顏楷體W5(P)"/>
              </w:rPr>
            </w:pPr>
          </w:p>
        </w:tc>
      </w:tr>
      <w:tr w:rsidR="0061531C" w14:paraId="2B59E8F2" w14:textId="77777777">
        <w:trPr>
          <w:trHeight w:val="486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8250" w14:textId="0EC1BA95" w:rsidR="0061531C" w:rsidRDefault="00A96838">
            <w:pPr>
              <w:pStyle w:val="Standard"/>
              <w:jc w:val="both"/>
              <w:rPr>
                <w:rFonts w:ascii="華康正顏楷體W5(P)" w:eastAsia="華康正顏楷體W5(P)" w:hAnsi="華康正顏楷體W5(P)"/>
                <w:sz w:val="26"/>
                <w:szCs w:val="26"/>
              </w:rPr>
            </w:pPr>
            <w:r>
              <w:rPr>
                <w:rFonts w:ascii="華康正顏楷體W5(P)" w:eastAsia="華康正顏楷體W5(P)" w:hAnsi="華康正顏楷體W5(P)" w:hint="eastAsia"/>
                <w:sz w:val="26"/>
                <w:szCs w:val="26"/>
              </w:rPr>
              <w:t>注</w:t>
            </w:r>
            <w:r w:rsidR="008C78ED">
              <w:rPr>
                <w:rFonts w:ascii="華康正顏楷體W5(P)" w:eastAsia="華康正顏楷體W5(P)" w:hAnsi="華康正顏楷體W5(P)"/>
                <w:sz w:val="26"/>
                <w:szCs w:val="26"/>
              </w:rPr>
              <w:t>意</w:t>
            </w:r>
            <w:r w:rsidR="008C78ED">
              <w:rPr>
                <w:rFonts w:ascii="華康正顏楷體W5(P)" w:eastAsia="華康正顏楷體W5(P)" w:hAnsi="華康正顏楷體W5(P)"/>
                <w:sz w:val="26"/>
                <w:szCs w:val="26"/>
              </w:rPr>
              <w:br/>
              <w:t>事項</w:t>
            </w:r>
          </w:p>
        </w:tc>
        <w:tc>
          <w:tcPr>
            <w:tcW w:w="9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D9DD" w14:textId="77777777" w:rsidR="0061531C" w:rsidRDefault="008C78ED">
            <w:pPr>
              <w:pStyle w:val="Standard"/>
              <w:spacing w:line="360" w:lineRule="auto"/>
              <w:jc w:val="both"/>
              <w:rPr>
                <w:rFonts w:ascii="華康正顏楷體W5(P)" w:eastAsia="華康正顏楷體W5(P)" w:hAnsi="華康正顏楷體W5(P)" w:cs="Arial Unicode MS"/>
              </w:rPr>
            </w:pPr>
            <w:r>
              <w:rPr>
                <w:rFonts w:ascii="華康正顏楷體W5(P)" w:eastAsia="華康正顏楷體W5(P)" w:hAnsi="華康正顏楷體W5(P)" w:cs="Arial Unicode MS"/>
              </w:rPr>
              <w:t>服務時間：</w:t>
            </w:r>
          </w:p>
          <w:p w14:paraId="4A17D4BA" w14:textId="3391EF06" w:rsidR="0061531C" w:rsidRDefault="008F06B2">
            <w:pPr>
              <w:pStyle w:val="Standard"/>
              <w:spacing w:line="0" w:lineRule="atLeast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  <w:r>
              <w:rPr>
                <w:rFonts w:ascii="華康正顏楷體W5(P)" w:eastAsia="華康正顏楷體W5(P)" w:hAnsi="華康正顏楷體W5(P)" w:cs="Arial Unicode MS" w:hint="eastAsia"/>
                <w:sz w:val="20"/>
                <w:szCs w:val="20"/>
              </w:rPr>
              <w:t>一</w:t>
            </w:r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、國定假日及例假日、本</w:t>
            </w:r>
            <w:proofErr w:type="gramStart"/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館休館日</w:t>
            </w:r>
            <w:proofErr w:type="gramEnd"/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不受理。</w:t>
            </w:r>
          </w:p>
          <w:p w14:paraId="0F48D22B" w14:textId="66042000" w:rsidR="0061531C" w:rsidRDefault="008F06B2">
            <w:pPr>
              <w:pStyle w:val="Standard"/>
              <w:spacing w:line="0" w:lineRule="atLeast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  <w:r>
              <w:rPr>
                <w:rFonts w:ascii="華康正顏楷體W5(P)" w:eastAsia="華康正顏楷體W5(P)" w:hAnsi="華康正顏楷體W5(P)" w:cs="Arial Unicode MS" w:hint="eastAsia"/>
                <w:sz w:val="20"/>
                <w:szCs w:val="20"/>
              </w:rPr>
              <w:t>二</w:t>
            </w:r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、每次導</w:t>
            </w:r>
            <w:proofErr w:type="gramStart"/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覽</w:t>
            </w:r>
            <w:proofErr w:type="gramEnd"/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時間以不超過1小時為原則。</w:t>
            </w:r>
          </w:p>
          <w:p w14:paraId="77B372FD" w14:textId="2F61F125" w:rsidR="0061531C" w:rsidRDefault="008F06B2">
            <w:pPr>
              <w:pStyle w:val="Standard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  <w:r>
              <w:rPr>
                <w:rFonts w:ascii="華康正顏楷體W5(P)" w:eastAsia="華康正顏楷體W5(P)" w:hAnsi="華康正顏楷體W5(P)" w:cs="Arial Unicode MS" w:hint="eastAsia"/>
                <w:sz w:val="20"/>
                <w:szCs w:val="20"/>
              </w:rPr>
              <w:t>三</w:t>
            </w:r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、如需於</w:t>
            </w:r>
            <w:r>
              <w:rPr>
                <w:rFonts w:ascii="華康正顏楷體W5(P)" w:eastAsia="華康正顏楷體W5(P)" w:hAnsi="華康正顏楷體W5(P)" w:cs="Arial Unicode MS" w:hint="eastAsia"/>
                <w:sz w:val="20"/>
                <w:szCs w:val="20"/>
              </w:rPr>
              <w:t>非上班時間</w:t>
            </w:r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提供導</w:t>
            </w:r>
            <w:proofErr w:type="gramStart"/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覽</w:t>
            </w:r>
            <w:proofErr w:type="gramEnd"/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服務，需事先經過本館館長同意。</w:t>
            </w:r>
          </w:p>
          <w:p w14:paraId="5B6CDD99" w14:textId="77777777" w:rsidR="00297A17" w:rsidRDefault="00297A17">
            <w:pPr>
              <w:pStyle w:val="Standard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</w:p>
          <w:p w14:paraId="3A4F5D08" w14:textId="77777777" w:rsidR="0061531C" w:rsidRDefault="008C78ED">
            <w:pPr>
              <w:pStyle w:val="Standard"/>
              <w:jc w:val="both"/>
              <w:rPr>
                <w:rFonts w:ascii="華康正顏楷體W5(P)" w:eastAsia="華康正顏楷體W5(P)" w:hAnsi="華康正顏楷體W5(P)" w:cs="Arial Unicode MS"/>
              </w:rPr>
            </w:pPr>
            <w:r>
              <w:rPr>
                <w:rFonts w:ascii="華康正顏楷體W5(P)" w:eastAsia="華康正顏楷體W5(P)" w:hAnsi="華康正顏楷體W5(P)" w:cs="Arial Unicode MS"/>
              </w:rPr>
              <w:t>申請方式：</w:t>
            </w:r>
          </w:p>
          <w:p w14:paraId="11B0BEF8" w14:textId="19E205FF" w:rsidR="0061531C" w:rsidRDefault="008C78ED">
            <w:pPr>
              <w:pStyle w:val="Standard"/>
              <w:spacing w:line="0" w:lineRule="atLeast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  <w:r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一、應於參觀時間前填寫本申請單，將申請單正本繳至本館，以便安排參觀及導</w:t>
            </w:r>
            <w:proofErr w:type="gramStart"/>
            <w:r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覽</w:t>
            </w:r>
            <w:proofErr w:type="gramEnd"/>
            <w:r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。</w:t>
            </w:r>
          </w:p>
          <w:p w14:paraId="449AF960" w14:textId="77777777" w:rsidR="0061531C" w:rsidRDefault="008C78ED">
            <w:pPr>
              <w:pStyle w:val="Standard"/>
              <w:spacing w:line="0" w:lineRule="atLeast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  <w:r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二、校外申請者請檢附所屬機構公函。</w:t>
            </w:r>
          </w:p>
          <w:p w14:paraId="085DA415" w14:textId="100C35CF" w:rsidR="0061531C" w:rsidRDefault="008C78ED">
            <w:pPr>
              <w:pStyle w:val="Standard"/>
              <w:spacing w:line="0" w:lineRule="atLeast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  <w:r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三、本館收到申請後，以電話或電子郵件回覆辦理情形是否受理導</w:t>
            </w:r>
            <w:proofErr w:type="gramStart"/>
            <w:r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覽</w:t>
            </w:r>
            <w:proofErr w:type="gramEnd"/>
            <w:r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服務。</w:t>
            </w:r>
          </w:p>
          <w:p w14:paraId="3F78F135" w14:textId="6318AE37" w:rsidR="00F24C7E" w:rsidRPr="000123D3" w:rsidRDefault="00F24C7E" w:rsidP="00686827">
            <w:pPr>
              <w:pStyle w:val="Standard"/>
              <w:spacing w:line="0" w:lineRule="atLeast"/>
              <w:jc w:val="both"/>
              <w:rPr>
                <w:rFonts w:ascii="華康正顏楷體W5(P)" w:eastAsia="華康正顏楷體W5(P)" w:hAnsi="華康正顏楷體W5(P)" w:cs="Arial Unicode MS"/>
                <w:color w:val="FF0000"/>
                <w:sz w:val="22"/>
                <w:szCs w:val="22"/>
              </w:rPr>
            </w:pPr>
            <w:r>
              <w:rPr>
                <w:rFonts w:ascii="華康正顏楷體W5(P)" w:eastAsia="華康正顏楷體W5(P)" w:hAnsi="華康正顏楷體W5(P)" w:cs="Arial Unicode MS" w:hint="eastAsia"/>
                <w:sz w:val="20"/>
                <w:szCs w:val="20"/>
              </w:rPr>
              <w:t>四、</w:t>
            </w:r>
            <w:r w:rsidR="00686827" w:rsidRPr="00686827">
              <w:rPr>
                <w:rFonts w:ascii="華康正顏楷體W5(P)" w:eastAsia="華康正顏楷體W5(P)" w:hAnsi="華康正顏楷體W5(P)" w:cs="Arial Unicode MS" w:hint="eastAsia"/>
                <w:color w:val="FF0000"/>
                <w:sz w:val="22"/>
                <w:szCs w:val="22"/>
              </w:rPr>
              <w:t>申請單位須事先告知參訪人數及時間,並由申請單位負責整合參訪人員及秩序管理等事宜。</w:t>
            </w:r>
          </w:p>
          <w:p w14:paraId="47367AA7" w14:textId="71C5B44C" w:rsidR="00F24C7E" w:rsidRPr="00F24C7E" w:rsidRDefault="00F24C7E">
            <w:pPr>
              <w:pStyle w:val="Standard"/>
              <w:jc w:val="both"/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</w:pPr>
            <w:r>
              <w:rPr>
                <w:rFonts w:ascii="華康正顏楷體W5(P)" w:eastAsia="華康正顏楷體W5(P)" w:hAnsi="華康正顏楷體W5(P)" w:cs="Arial Unicode MS" w:hint="eastAsia"/>
                <w:sz w:val="20"/>
                <w:szCs w:val="20"/>
              </w:rPr>
              <w:t>五</w:t>
            </w:r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、上班時間聯絡電話：049-2910960分機435</w:t>
            </w:r>
            <w:r w:rsidR="008357FF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7</w:t>
            </w:r>
            <w:r w:rsidR="008C78ED">
              <w:rPr>
                <w:rFonts w:ascii="華康正顏楷體W5(P)" w:eastAsia="華康正顏楷體W5(P)" w:hAnsi="華康正顏楷體W5(P)" w:cs="Arial Unicode MS"/>
                <w:sz w:val="20"/>
                <w:szCs w:val="20"/>
              </w:rPr>
              <w:t>。</w:t>
            </w:r>
          </w:p>
          <w:p w14:paraId="02AEDCCC" w14:textId="3EB0E354" w:rsidR="00291923" w:rsidRDefault="00291923">
            <w:pPr>
              <w:pStyle w:val="Standard"/>
              <w:jc w:val="both"/>
            </w:pPr>
            <w:r>
              <w:rPr>
                <w:rFonts w:ascii="華康正顏楷體W5(P)" w:eastAsia="華康正顏楷體W5(P)" w:hAnsi="華康正顏楷體W5(P)" w:cs="Arial Unicode MS"/>
              </w:rPr>
              <w:t>附註</w:t>
            </w:r>
            <w:r>
              <w:rPr>
                <w:rFonts w:ascii="華康正顏楷體W5(P)" w:eastAsia="華康正顏楷體W5(P)" w:hAnsi="華康正顏楷體W5(P)" w:cs="Arial Unicode MS" w:hint="eastAsia"/>
              </w:rPr>
              <w:t>：</w:t>
            </w:r>
            <w:r>
              <w:rPr>
                <w:rFonts w:ascii="華康正顏楷體W5(P)" w:eastAsia="華康正顏楷體W5(P)" w:hAnsi="華康正顏楷體W5(P)" w:cs="Arial Unicode MS"/>
              </w:rPr>
              <w:t>本</w:t>
            </w:r>
            <w:r>
              <w:rPr>
                <w:rFonts w:ascii="華康正顏楷體W5(P)" w:eastAsia="華康正顏楷體W5(P)" w:hAnsi="華康正顏楷體W5(P)" w:cs="Arial Unicode MS" w:hint="eastAsia"/>
              </w:rPr>
              <w:t>申請單參照本</w:t>
            </w:r>
            <w:r>
              <w:rPr>
                <w:rFonts w:ascii="華康正顏楷體W5(P)" w:eastAsia="華康正顏楷體W5(P)" w:hAnsi="華康正顏楷體W5(P)" w:cs="Arial Unicode MS"/>
              </w:rPr>
              <w:t>館「團體參觀導</w:t>
            </w:r>
            <w:proofErr w:type="gramStart"/>
            <w:r>
              <w:rPr>
                <w:rFonts w:ascii="華康正顏楷體W5(P)" w:eastAsia="華康正顏楷體W5(P)" w:hAnsi="華康正顏楷體W5(P)" w:cs="Arial Unicode MS"/>
              </w:rPr>
              <w:t>覽</w:t>
            </w:r>
            <w:proofErr w:type="gramEnd"/>
            <w:r>
              <w:rPr>
                <w:rFonts w:ascii="華康正顏楷體W5(P)" w:eastAsia="華康正顏楷體W5(P)" w:hAnsi="華康正顏楷體W5(P)" w:cs="Arial Unicode MS"/>
              </w:rPr>
              <w:t>服務申請辦法」</w:t>
            </w:r>
            <w:r>
              <w:rPr>
                <w:rFonts w:ascii="華康正顏楷體W5(P)" w:eastAsia="華康正顏楷體W5(P)" w:hAnsi="華康正顏楷體W5(P)" w:cs="Arial Unicode MS" w:hint="eastAsia"/>
              </w:rPr>
              <w:t>修訂</w:t>
            </w:r>
            <w:r>
              <w:rPr>
                <w:rFonts w:hint="eastAsia"/>
              </w:rPr>
              <w:t>。</w:t>
            </w:r>
          </w:p>
          <w:p w14:paraId="5812E875" w14:textId="7BEC02D2" w:rsidR="0061531C" w:rsidRDefault="00291923">
            <w:pPr>
              <w:pStyle w:val="Standard"/>
              <w:jc w:val="both"/>
              <w:rPr>
                <w:rFonts w:ascii="華康正顏楷體W5(P)" w:eastAsia="華康正顏楷體W5(P)" w:hAnsi="華康正顏楷體W5(P)" w:cs="Arial Unicode MS"/>
              </w:rPr>
            </w:pPr>
            <w:r>
              <w:rPr>
                <w:rFonts w:ascii="華康正顏楷體W5(P)" w:eastAsia="華康正顏楷體W5(P)" w:hAnsi="華康正顏楷體W5(P)" w:cs="Arial Unicode MS" w:hint="eastAsia"/>
              </w:rPr>
              <w:t>若有</w:t>
            </w:r>
            <w:r w:rsidR="008C78ED">
              <w:rPr>
                <w:rFonts w:ascii="華康正顏楷體W5(P)" w:eastAsia="華康正顏楷體W5(P)" w:hAnsi="華康正顏楷體W5(P)" w:cs="Arial Unicode MS"/>
              </w:rPr>
              <w:t>未盡事宜，</w:t>
            </w:r>
            <w:r>
              <w:rPr>
                <w:rFonts w:ascii="華康正顏楷體W5(P)" w:eastAsia="華康正顏楷體W5(P)" w:hAnsi="華康正顏楷體W5(P)" w:cs="Arial Unicode MS" w:hint="eastAsia"/>
              </w:rPr>
              <w:t>依上述辦法</w:t>
            </w:r>
            <w:r w:rsidR="008C78ED">
              <w:rPr>
                <w:rFonts w:ascii="華康正顏楷體W5(P)" w:eastAsia="華康正顏楷體W5(P)" w:hAnsi="華康正顏楷體W5(P)" w:cs="Arial Unicode MS"/>
              </w:rPr>
              <w:t>辦理。</w:t>
            </w:r>
          </w:p>
          <w:p w14:paraId="686CA745" w14:textId="09BF9842" w:rsidR="0061531C" w:rsidRPr="00EA66A9" w:rsidRDefault="008C78ED">
            <w:pPr>
              <w:pStyle w:val="Standard"/>
              <w:jc w:val="both"/>
              <w:rPr>
                <w:rFonts w:ascii="華康正顏楷體W5(P)" w:eastAsia="華康正顏楷體W5(P)" w:hAnsi="華康正顏楷體W5(P)" w:cs="Arial Unicode MS"/>
                <w:sz w:val="28"/>
                <w:szCs w:val="28"/>
              </w:rPr>
            </w:pPr>
            <w:r>
              <w:rPr>
                <w:rFonts w:ascii="華康正顏楷體W5(P)" w:eastAsia="華康正顏楷體W5(P)" w:hAnsi="華康正顏楷體W5(P)" w:cs="Arial Unicode MS"/>
              </w:rPr>
              <w:t xml:space="preserve">                                                                                         </w:t>
            </w:r>
            <w:r w:rsidR="00EA66A9">
              <w:rPr>
                <w:rFonts w:ascii="標楷體" w:eastAsia="標楷體" w:hAnsi="標楷體" w:cs="標楷體" w:hint="eastAsia"/>
                <w:sz w:val="40"/>
                <w:szCs w:val="40"/>
              </w:rPr>
              <w:t xml:space="preserve"> </w:t>
            </w:r>
            <w:r w:rsidR="00EA66A9" w:rsidRPr="00EA66A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1</w:t>
            </w:r>
            <w:r w:rsidR="00EA66A9" w:rsidRPr="00EA66A9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8F06B2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</w:t>
            </w:r>
            <w:r w:rsidR="00EA66A9" w:rsidRPr="00EA66A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.</w:t>
            </w:r>
            <w:r w:rsidR="008F06B2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01</w:t>
            </w:r>
            <w:r w:rsidR="0029192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.</w:t>
            </w:r>
            <w:r w:rsidR="008F06B2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16</w:t>
            </w:r>
            <w:r w:rsidR="00EA66A9" w:rsidRPr="00EA66A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版</w:t>
            </w:r>
          </w:p>
        </w:tc>
      </w:tr>
    </w:tbl>
    <w:p w14:paraId="334A4E74" w14:textId="77777777" w:rsidR="0061531C" w:rsidRDefault="0061531C">
      <w:pPr>
        <w:pStyle w:val="Standard"/>
        <w:rPr>
          <w:sz w:val="13"/>
          <w:szCs w:val="13"/>
        </w:rPr>
      </w:pPr>
    </w:p>
    <w:sectPr w:rsidR="0061531C">
      <w:pgSz w:w="11906" w:h="16838"/>
      <w:pgMar w:top="284" w:right="851" w:bottom="284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9854" w14:textId="77777777" w:rsidR="00F05A79" w:rsidRDefault="00F05A79">
      <w:r>
        <w:separator/>
      </w:r>
    </w:p>
  </w:endnote>
  <w:endnote w:type="continuationSeparator" w:id="0">
    <w:p w14:paraId="13639BD4" w14:textId="77777777" w:rsidR="00F05A79" w:rsidRDefault="00F0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98EB" w14:textId="77777777" w:rsidR="00F05A79" w:rsidRDefault="00F05A79">
      <w:r>
        <w:rPr>
          <w:color w:val="000000"/>
        </w:rPr>
        <w:separator/>
      </w:r>
    </w:p>
  </w:footnote>
  <w:footnote w:type="continuationSeparator" w:id="0">
    <w:p w14:paraId="7325EDB6" w14:textId="77777777" w:rsidR="00F05A79" w:rsidRDefault="00F0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936EF"/>
    <w:multiLevelType w:val="multilevel"/>
    <w:tmpl w:val="7DE8BC6C"/>
    <w:styleLink w:val="WW8Num1"/>
    <w:lvl w:ilvl="0">
      <w:numFmt w:val="bullet"/>
      <w:lvlText w:val="□"/>
      <w:lvlJc w:val="left"/>
      <w:pPr>
        <w:ind w:left="600" w:hanging="360"/>
      </w:pPr>
      <w:rPr>
        <w:rFonts w:ascii="華康正顏楷體W5(P)" w:eastAsia="華康正顏楷體W5(P)" w:hAnsi="華康正顏楷體W5(P)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1C"/>
    <w:rsid w:val="000123D3"/>
    <w:rsid w:val="001953A0"/>
    <w:rsid w:val="001F1F33"/>
    <w:rsid w:val="0028143C"/>
    <w:rsid w:val="00291923"/>
    <w:rsid w:val="00297A17"/>
    <w:rsid w:val="00350459"/>
    <w:rsid w:val="0054044D"/>
    <w:rsid w:val="0061531C"/>
    <w:rsid w:val="0068516A"/>
    <w:rsid w:val="00686827"/>
    <w:rsid w:val="007016D1"/>
    <w:rsid w:val="00724E2F"/>
    <w:rsid w:val="008357FF"/>
    <w:rsid w:val="008A679F"/>
    <w:rsid w:val="008C78ED"/>
    <w:rsid w:val="008D1EE4"/>
    <w:rsid w:val="008F06B2"/>
    <w:rsid w:val="00955B5D"/>
    <w:rsid w:val="009C1E98"/>
    <w:rsid w:val="009D5267"/>
    <w:rsid w:val="00A96838"/>
    <w:rsid w:val="00BF3CAB"/>
    <w:rsid w:val="00EA66A9"/>
    <w:rsid w:val="00F05A79"/>
    <w:rsid w:val="00F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006F8B"/>
  <w15:docId w15:val="{0CDBA99E-C4CA-44DD-884E-3DC07CA6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華康正顏楷體W5(P)" w:eastAsia="華康正顏楷體W5(P)" w:hAnsi="華康正顏楷體W5(P)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680</Characters>
  <Application>Microsoft Office Word</Application>
  <DocSecurity>0</DocSecurity>
  <Lines>5</Lines>
  <Paragraphs>1</Paragraphs>
  <ScaleCrop>false</ScaleCrop>
  <Company>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library</dc:creator>
  <cp:lastModifiedBy>林冠甫</cp:lastModifiedBy>
  <cp:revision>10</cp:revision>
  <cp:lastPrinted>2024-01-16T07:34:00Z</cp:lastPrinted>
  <dcterms:created xsi:type="dcterms:W3CDTF">2023-02-09T03:48:00Z</dcterms:created>
  <dcterms:modified xsi:type="dcterms:W3CDTF">2024-01-16T07:50:00Z</dcterms:modified>
</cp:coreProperties>
</file>